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A2A047" w14:textId="1BCB38DB" w:rsidR="00403BD1" w:rsidRPr="00403BD1" w:rsidRDefault="00403BD1" w:rsidP="00403BD1">
      <w:pPr>
        <w:shd w:val="clear" w:color="auto" w:fill="FFFFFF"/>
        <w:ind w:firstLine="708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Тәжірибелік сабақ </w:t>
      </w:r>
      <w:r w:rsidR="00A216EE">
        <w:rPr>
          <w:b/>
          <w:sz w:val="24"/>
          <w:szCs w:val="24"/>
          <w:lang w:val="en-US"/>
        </w:rPr>
        <w:t>10</w:t>
      </w:r>
      <w:r w:rsidRPr="00403BD1">
        <w:rPr>
          <w:b/>
          <w:sz w:val="24"/>
          <w:szCs w:val="24"/>
          <w:lang w:val="kk-KZ"/>
        </w:rPr>
        <w:t>. Ұзақ мерзімді активтер есебі</w:t>
      </w:r>
    </w:p>
    <w:p w14:paraId="27EB8A27" w14:textId="77777777" w:rsidR="00403BD1" w:rsidRPr="00403BD1" w:rsidRDefault="00403BD1" w:rsidP="00403BD1">
      <w:pPr>
        <w:shd w:val="clear" w:color="auto" w:fill="FFFFFF"/>
        <w:ind w:firstLine="567"/>
        <w:jc w:val="both"/>
        <w:rPr>
          <w:b/>
          <w:noProof/>
          <w:color w:val="000000"/>
          <w:sz w:val="24"/>
          <w:szCs w:val="24"/>
          <w:lang w:val="kk-KZ"/>
        </w:rPr>
      </w:pPr>
    </w:p>
    <w:p w14:paraId="121FC327" w14:textId="25B40FE9" w:rsidR="00403BD1" w:rsidRPr="00403BD1" w:rsidRDefault="00403BD1" w:rsidP="00403BD1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  <w:r w:rsidRPr="00403BD1">
        <w:tab/>
      </w:r>
      <w:r w:rsidRPr="00403BD1">
        <w:rPr>
          <w:b/>
          <w:sz w:val="24"/>
          <w:szCs w:val="24"/>
          <w:lang w:val="kk-KZ"/>
        </w:rPr>
        <w:t xml:space="preserve">Есеп </w:t>
      </w:r>
      <w:r w:rsidR="00A216EE">
        <w:rPr>
          <w:b/>
          <w:sz w:val="24"/>
          <w:szCs w:val="24"/>
          <w:lang w:val="en-US"/>
        </w:rPr>
        <w:t>10</w:t>
      </w:r>
      <w:r w:rsidRPr="00403BD1">
        <w:rPr>
          <w:b/>
          <w:sz w:val="24"/>
          <w:szCs w:val="24"/>
          <w:lang w:val="kk-KZ"/>
        </w:rPr>
        <w:t xml:space="preserve">.1 </w:t>
      </w:r>
    </w:p>
    <w:p w14:paraId="678E5F7F" w14:textId="77777777" w:rsidR="00403BD1" w:rsidRPr="00403BD1" w:rsidRDefault="00403BD1" w:rsidP="00403BD1">
      <w:pPr>
        <w:tabs>
          <w:tab w:val="left" w:pos="900"/>
        </w:tabs>
        <w:jc w:val="both"/>
        <w:rPr>
          <w:sz w:val="24"/>
          <w:szCs w:val="24"/>
        </w:rPr>
      </w:pPr>
      <w:r w:rsidRPr="00403BD1">
        <w:rPr>
          <w:sz w:val="24"/>
          <w:szCs w:val="24"/>
          <w:lang w:val="kk-KZ"/>
        </w:rPr>
        <w:tab/>
      </w:r>
      <w:r w:rsidRPr="00403BD1">
        <w:rPr>
          <w:sz w:val="24"/>
          <w:szCs w:val="24"/>
        </w:rPr>
        <w:t>Тапсырма: Шаруашылық әрекеттер бойынша шоттар корреспонденциясын жасандар</w:t>
      </w: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481"/>
        <w:gridCol w:w="1440"/>
        <w:gridCol w:w="1286"/>
      </w:tblGrid>
      <w:tr w:rsidR="00403BD1" w:rsidRPr="00403BD1" w14:paraId="5D03396E" w14:textId="77777777" w:rsidTr="004C1675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26B0B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р\р</w:t>
            </w:r>
          </w:p>
          <w:p w14:paraId="7E017203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6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FE84F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Шаруашылық операция</w:t>
            </w:r>
          </w:p>
        </w:tc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FE50E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Шот корресподенциясы</w:t>
            </w:r>
          </w:p>
        </w:tc>
      </w:tr>
      <w:tr w:rsidR="00403BD1" w:rsidRPr="00403BD1" w14:paraId="17A2F44E" w14:textId="77777777" w:rsidTr="004C1675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F07CD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6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B3151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FD534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     Д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3117E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       К</w:t>
            </w:r>
          </w:p>
        </w:tc>
      </w:tr>
      <w:tr w:rsidR="00403BD1" w:rsidRPr="00E913E6" w14:paraId="7EAB16FE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30C9B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77FF4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Құрылыс аяқталғаннан кейін акті бойынша объект кіріске алынды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4B831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AEFB8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14:paraId="0F00D406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1479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425B9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Негізгі құралдардың кіріске алынуы: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7F3C9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04E19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14:paraId="39AEA214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2B3D6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9E16D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Бұрын берілген аванс есебінен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9CD6B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A4BE6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E913E6" w14:paraId="6C33E651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CA5D7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31B5F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Басқа заңды және жеке тұлғалардан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DE581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A3F1C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14:paraId="1C42BE0B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7A6C4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57211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Бірлескен және еншілес ұйымдардан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5A6E1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E220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E913E6" w14:paraId="060DA2F4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16C5C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6E062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Ұзақ мерзімді қаржылық жал есебінен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AFD13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B83D6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14:paraId="269A2C88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127EE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7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5C5A0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Құрылтайшылардан жарғылық капитал салым ретінде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B881B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14CC0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14:paraId="5D3F7B9A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B1B87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8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BAD68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Қайтарымсыз заңды тұлғалардан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864CB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F9CCE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14:paraId="23CD2E8A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5AAF2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9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BE440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Түгендеу барысында артық шыққанда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03907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889D9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E913E6" w14:paraId="154C30AD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F1C68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18511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Жылжымайтын мүлікке инвестициялар негізгі құралдарға салынды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ABB5D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29EA1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E913E6" w14:paraId="1AD89A47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41A71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7205D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Қайта бағаланудан бастапқы құнның ұлғаюы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17C49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9B098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E913E6" w14:paraId="7627E1AD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4E38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C6534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Негізгі құралдарды жылжымайтын мүлікке салуы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351D5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75655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E913E6" w14:paraId="6D1D103F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B224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3F880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Қайта бағалану бойынша бастапқы құнның азаюы</w:t>
            </w:r>
          </w:p>
          <w:p w14:paraId="71613637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Жиналған тозу сомаға түзету жасау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9D584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0F468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E913E6" w14:paraId="3A14709E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53242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5BAB5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Қаржыландырылған ұзақ мерзімді жалдың  қайтарылуы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89C74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6DACB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E913E6" w14:paraId="3AEE8493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13331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5B7D1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Ұзақ мерзімді қаржыландырылған жалдың жал берушіге қайтарылуы (жалға алушының балансында)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99EAC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90CD8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E913E6" w14:paraId="14D8069C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0C787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16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374DC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Негізгі құралдың есептен шығарылуы (жоюдан,қаржылық жал және жетіспеушілікте) </w:t>
            </w:r>
          </w:p>
          <w:p w14:paraId="1D370EA4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–баланстық құнға</w:t>
            </w:r>
          </w:p>
          <w:p w14:paraId="643960A6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 - жиналған тозу сомаға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AD8E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7CD9E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E913E6" w14:paraId="076F7007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24AD7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17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DEE7A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Кәсіпорынның қызметін тоқтату бойынша негізгі құралды есептен шығару  </w:t>
            </w:r>
          </w:p>
          <w:p w14:paraId="25328607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- баланстық құнға</w:t>
            </w:r>
          </w:p>
          <w:p w14:paraId="1E4C8DDE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 -   жиналған тозу сомаға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B3086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16B55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  <w:tr w:rsidR="00403BD1" w:rsidRPr="00403BD1" w14:paraId="7920DAD4" w14:textId="77777777" w:rsidTr="004C167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96F58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>18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162A7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val="kk-KZ" w:eastAsia="en-US"/>
              </w:rPr>
              <w:t xml:space="preserve"> </w:t>
            </w:r>
            <w:r w:rsidRPr="00403BD1">
              <w:rPr>
                <w:sz w:val="24"/>
                <w:szCs w:val="24"/>
                <w:lang w:eastAsia="en-US"/>
              </w:rPr>
              <w:t>Тозу соманың есептелуі:</w:t>
            </w:r>
          </w:p>
          <w:p w14:paraId="3B5278C9" w14:textId="77777777"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құрылыс салу бойынша </w:t>
            </w:r>
          </w:p>
          <w:p w14:paraId="65F081DF" w14:textId="77777777"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 xml:space="preserve">алдағы кезең шығындарға </w:t>
            </w:r>
          </w:p>
          <w:p w14:paraId="56B33375" w14:textId="77777777"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тауарларды өткізудегі негізгі құралдарға</w:t>
            </w:r>
          </w:p>
          <w:p w14:paraId="33C9FB7A" w14:textId="77777777"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әкімшіліктің негізгі құралдарына</w:t>
            </w:r>
          </w:p>
          <w:p w14:paraId="66C14757" w14:textId="77777777"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өндірістік цех негізгі құралдарына</w:t>
            </w:r>
          </w:p>
          <w:p w14:paraId="1FDAD483" w14:textId="77777777" w:rsidR="00403BD1" w:rsidRPr="00403BD1" w:rsidRDefault="00403BD1" w:rsidP="00403BD1">
            <w:pPr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kk-KZ" w:eastAsia="en-US"/>
              </w:rPr>
            </w:pPr>
            <w:r w:rsidRPr="00403BD1">
              <w:rPr>
                <w:sz w:val="24"/>
                <w:szCs w:val="24"/>
                <w:lang w:eastAsia="en-US"/>
              </w:rPr>
              <w:t>операциялық жалдағы негізгі құралдарға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5B64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9CED8" w14:textId="77777777" w:rsidR="00403BD1" w:rsidRPr="00403BD1" w:rsidRDefault="00403BD1" w:rsidP="004C1675">
            <w:pPr>
              <w:jc w:val="both"/>
              <w:rPr>
                <w:sz w:val="24"/>
                <w:szCs w:val="24"/>
                <w:lang w:val="kk-KZ" w:eastAsia="en-US"/>
              </w:rPr>
            </w:pPr>
          </w:p>
        </w:tc>
      </w:tr>
    </w:tbl>
    <w:p w14:paraId="7C77F737" w14:textId="77777777" w:rsidR="00403BD1" w:rsidRPr="00403BD1" w:rsidRDefault="00403BD1" w:rsidP="00403BD1">
      <w:pPr>
        <w:tabs>
          <w:tab w:val="left" w:pos="900"/>
        </w:tabs>
        <w:jc w:val="both"/>
        <w:rPr>
          <w:sz w:val="24"/>
          <w:szCs w:val="24"/>
          <w:lang w:val="kk-KZ"/>
        </w:rPr>
      </w:pPr>
      <w:r w:rsidRPr="00403BD1">
        <w:rPr>
          <w:sz w:val="24"/>
          <w:szCs w:val="24"/>
        </w:rPr>
        <w:t xml:space="preserve">       </w:t>
      </w:r>
    </w:p>
    <w:p w14:paraId="665B3D05" w14:textId="5CE8AEB6" w:rsidR="00403BD1" w:rsidRDefault="00403BD1" w:rsidP="00E913E6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  <w:r w:rsidRPr="00403BD1">
        <w:rPr>
          <w:b/>
          <w:sz w:val="24"/>
          <w:szCs w:val="24"/>
          <w:lang w:val="kk-KZ"/>
        </w:rPr>
        <w:tab/>
      </w:r>
    </w:p>
    <w:p w14:paraId="65836683" w14:textId="7D00AD17" w:rsidR="00E913E6" w:rsidRDefault="00E913E6" w:rsidP="00E913E6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</w:p>
    <w:p w14:paraId="1DFD5513" w14:textId="1AB58E59" w:rsidR="00E913E6" w:rsidRDefault="00E913E6" w:rsidP="00E913E6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</w:p>
    <w:p w14:paraId="4222BB02" w14:textId="496D0AED" w:rsidR="00E913E6" w:rsidRDefault="00E913E6" w:rsidP="00E913E6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</w:p>
    <w:p w14:paraId="7748FFB5" w14:textId="4686CC3F" w:rsidR="00E913E6" w:rsidRDefault="00E913E6" w:rsidP="00E913E6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</w:p>
    <w:p w14:paraId="3C5672B7" w14:textId="5B7BAA8C" w:rsidR="00E913E6" w:rsidRDefault="00E913E6" w:rsidP="00E913E6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</w:p>
    <w:p w14:paraId="324AB56C" w14:textId="771EADAC" w:rsidR="00E913E6" w:rsidRDefault="00E913E6" w:rsidP="00E913E6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</w:p>
    <w:p w14:paraId="6EF99D96" w14:textId="791F784D" w:rsidR="00E913E6" w:rsidRDefault="00E913E6" w:rsidP="00E913E6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</w:p>
    <w:p w14:paraId="47572911" w14:textId="75CF5E32" w:rsidR="00E913E6" w:rsidRDefault="00E913E6" w:rsidP="00E913E6">
      <w:pPr>
        <w:tabs>
          <w:tab w:val="left" w:pos="900"/>
        </w:tabs>
        <w:jc w:val="both"/>
        <w:rPr>
          <w:b/>
          <w:sz w:val="24"/>
          <w:szCs w:val="24"/>
          <w:lang w:val="kk-KZ"/>
        </w:rPr>
      </w:pPr>
    </w:p>
    <w:p w14:paraId="2F5D8905" w14:textId="77777777" w:rsidR="00E913E6" w:rsidRPr="00403BD1" w:rsidRDefault="00E913E6" w:rsidP="00E913E6">
      <w:pPr>
        <w:tabs>
          <w:tab w:val="left" w:pos="900"/>
        </w:tabs>
        <w:jc w:val="both"/>
        <w:rPr>
          <w:sz w:val="24"/>
          <w:szCs w:val="24"/>
          <w:lang w:val="kk-KZ"/>
        </w:rPr>
      </w:pPr>
    </w:p>
    <w:p w14:paraId="5540C979" w14:textId="1FD0D3F0" w:rsidR="00403BD1" w:rsidRPr="00A216EE" w:rsidRDefault="00403BD1" w:rsidP="00403BD1">
      <w:pPr>
        <w:pStyle w:val="a3"/>
        <w:ind w:left="119" w:firstLine="720"/>
        <w:jc w:val="both"/>
        <w:rPr>
          <w:rStyle w:val="1"/>
          <w:b/>
          <w:color w:val="000000"/>
          <w:sz w:val="24"/>
          <w:szCs w:val="24"/>
          <w:lang w:val="en-US" w:eastAsia="kk-KZ"/>
        </w:rPr>
      </w:pPr>
      <w:r w:rsidRPr="00403BD1">
        <w:rPr>
          <w:rStyle w:val="1"/>
          <w:b/>
          <w:color w:val="000000"/>
          <w:sz w:val="24"/>
          <w:szCs w:val="24"/>
          <w:lang w:val="kk-KZ" w:eastAsia="kk-KZ"/>
        </w:rPr>
        <w:lastRenderedPageBreak/>
        <w:t xml:space="preserve">Есеп </w:t>
      </w:r>
      <w:r w:rsidR="00A216EE">
        <w:rPr>
          <w:rStyle w:val="1"/>
          <w:b/>
          <w:color w:val="000000"/>
          <w:sz w:val="24"/>
          <w:szCs w:val="24"/>
          <w:lang w:val="en-US" w:eastAsia="kk-KZ"/>
        </w:rPr>
        <w:t>10</w:t>
      </w:r>
      <w:r w:rsidRPr="00403BD1">
        <w:rPr>
          <w:rStyle w:val="1"/>
          <w:b/>
          <w:color w:val="000000"/>
          <w:sz w:val="24"/>
          <w:szCs w:val="24"/>
          <w:lang w:val="kk-KZ" w:eastAsia="kk-KZ"/>
        </w:rPr>
        <w:t>.</w:t>
      </w:r>
      <w:r w:rsidR="00A216EE">
        <w:rPr>
          <w:rStyle w:val="1"/>
          <w:b/>
          <w:color w:val="000000"/>
          <w:sz w:val="24"/>
          <w:szCs w:val="24"/>
          <w:lang w:val="en-US" w:eastAsia="kk-KZ"/>
        </w:rPr>
        <w:t>2</w:t>
      </w:r>
    </w:p>
    <w:p w14:paraId="317E0CF0" w14:textId="77777777" w:rsidR="00403BD1" w:rsidRPr="00403BD1" w:rsidRDefault="00403BD1" w:rsidP="00403BD1">
      <w:pPr>
        <w:pStyle w:val="a3"/>
        <w:tabs>
          <w:tab w:val="left" w:pos="9354"/>
        </w:tabs>
        <w:ind w:left="119" w:firstLine="720"/>
        <w:jc w:val="both"/>
        <w:rPr>
          <w:rStyle w:val="1"/>
          <w:color w:val="000000"/>
          <w:sz w:val="24"/>
          <w:szCs w:val="24"/>
          <w:lang w:val="kk-KZ" w:eastAsia="kk-KZ"/>
        </w:rPr>
      </w:pPr>
      <w:r w:rsidRPr="00403BD1">
        <w:rPr>
          <w:rStyle w:val="1"/>
          <w:color w:val="000000"/>
          <w:sz w:val="24"/>
          <w:szCs w:val="24"/>
          <w:lang w:val="kk-KZ" w:eastAsia="kk-KZ"/>
        </w:rPr>
        <w:t xml:space="preserve">Тапсырма: Төмендегі шаруашылық операциялары </w:t>
      </w:r>
      <w:r w:rsidRPr="00403BD1">
        <w:rPr>
          <w:rStyle w:val="1"/>
          <w:color w:val="000000"/>
          <w:sz w:val="24"/>
          <w:szCs w:val="24"/>
          <w:lang w:val="kk-KZ"/>
        </w:rPr>
        <w:t xml:space="preserve">бойынша шоттар </w:t>
      </w:r>
      <w:r w:rsidRPr="00403BD1">
        <w:rPr>
          <w:rStyle w:val="1"/>
          <w:color w:val="000000"/>
          <w:sz w:val="24"/>
          <w:szCs w:val="24"/>
          <w:lang w:val="kk-KZ" w:eastAsia="kk-KZ"/>
        </w:rPr>
        <w:t>корреспонденциясын орындаңыз:</w:t>
      </w:r>
    </w:p>
    <w:tbl>
      <w:tblPr>
        <w:tblW w:w="0" w:type="auto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4982"/>
        <w:gridCol w:w="1418"/>
        <w:gridCol w:w="1134"/>
        <w:gridCol w:w="1240"/>
      </w:tblGrid>
      <w:tr w:rsidR="00403BD1" w:rsidRPr="00403BD1" w14:paraId="5D709FAE" w14:textId="77777777" w:rsidTr="004C1675">
        <w:tc>
          <w:tcPr>
            <w:tcW w:w="677" w:type="dxa"/>
          </w:tcPr>
          <w:p w14:paraId="4BC30ED4" w14:textId="77777777" w:rsidR="00403BD1" w:rsidRPr="00403BD1" w:rsidRDefault="00403BD1" w:rsidP="004C1675">
            <w:pPr>
              <w:pStyle w:val="a3"/>
              <w:spacing w:line="230" w:lineRule="exact"/>
              <w:ind w:left="18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№</w:t>
            </w:r>
          </w:p>
        </w:tc>
        <w:tc>
          <w:tcPr>
            <w:tcW w:w="4982" w:type="dxa"/>
          </w:tcPr>
          <w:p w14:paraId="151CCB56" w14:textId="77777777"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Шаруашылық операцияларының мазмұны</w:t>
            </w:r>
          </w:p>
        </w:tc>
        <w:tc>
          <w:tcPr>
            <w:tcW w:w="1418" w:type="dxa"/>
          </w:tcPr>
          <w:p w14:paraId="0CB16070" w14:textId="77777777"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</w:rPr>
              <w:t>Сомасы,</w:t>
            </w:r>
          </w:p>
          <w:p w14:paraId="0BCD5307" w14:textId="77777777"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теңге</w:t>
            </w:r>
          </w:p>
        </w:tc>
        <w:tc>
          <w:tcPr>
            <w:tcW w:w="1134" w:type="dxa"/>
          </w:tcPr>
          <w:p w14:paraId="5EF6D8B5" w14:textId="77777777"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240" w:type="dxa"/>
          </w:tcPr>
          <w:p w14:paraId="3EE47531" w14:textId="77777777" w:rsidR="00403BD1" w:rsidRPr="00403BD1" w:rsidRDefault="00403BD1" w:rsidP="004C1675">
            <w:pPr>
              <w:pStyle w:val="a3"/>
              <w:ind w:left="180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Кредит</w:t>
            </w:r>
          </w:p>
        </w:tc>
      </w:tr>
      <w:tr w:rsidR="00403BD1" w:rsidRPr="00403BD1" w14:paraId="38ABD32F" w14:textId="77777777" w:rsidTr="004C1675">
        <w:tc>
          <w:tcPr>
            <w:tcW w:w="677" w:type="dxa"/>
          </w:tcPr>
          <w:p w14:paraId="44AACFF8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4982" w:type="dxa"/>
          </w:tcPr>
          <w:p w14:paraId="67F93D4D" w14:textId="77777777"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Көлік құралдары еншілес кәсіпорындардан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>алынды</w:t>
            </w:r>
          </w:p>
        </w:tc>
        <w:tc>
          <w:tcPr>
            <w:tcW w:w="1418" w:type="dxa"/>
          </w:tcPr>
          <w:p w14:paraId="5FB19580" w14:textId="77777777"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650400</w:t>
            </w:r>
          </w:p>
        </w:tc>
        <w:tc>
          <w:tcPr>
            <w:tcW w:w="1134" w:type="dxa"/>
          </w:tcPr>
          <w:p w14:paraId="3AC14A3C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14:paraId="2449A781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14:paraId="69540434" w14:textId="77777777" w:rsidTr="004C1675">
        <w:tc>
          <w:tcPr>
            <w:tcW w:w="677" w:type="dxa"/>
          </w:tcPr>
          <w:p w14:paraId="32D18B51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4982" w:type="dxa"/>
          </w:tcPr>
          <w:p w14:paraId="2BDA62B7" w14:textId="77777777" w:rsidR="00403BD1" w:rsidRPr="00403BD1" w:rsidRDefault="00403BD1" w:rsidP="004C1675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Машинаның жетіспеушілігі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(кем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шығуы) анықталды:</w:t>
            </w:r>
          </w:p>
          <w:p w14:paraId="7409DA79" w14:textId="77777777" w:rsidR="00403BD1" w:rsidRPr="00403BD1" w:rsidRDefault="00403BD1" w:rsidP="00403BD1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860"/>
              </w:tabs>
              <w:spacing w:line="278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баланстық құнына</w:t>
            </w:r>
          </w:p>
          <w:p w14:paraId="390F458D" w14:textId="77777777" w:rsidR="00403BD1" w:rsidRPr="00403BD1" w:rsidRDefault="00403BD1" w:rsidP="00403BD1">
            <w:pPr>
              <w:pStyle w:val="a3"/>
              <w:widowControl w:val="0"/>
              <w:numPr>
                <w:ilvl w:val="0"/>
                <w:numId w:val="3"/>
              </w:numPr>
              <w:tabs>
                <w:tab w:val="left" w:pos="860"/>
              </w:tabs>
              <w:spacing w:line="278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есептелген тозу сомасына</w:t>
            </w:r>
          </w:p>
        </w:tc>
        <w:tc>
          <w:tcPr>
            <w:tcW w:w="1418" w:type="dxa"/>
          </w:tcPr>
          <w:p w14:paraId="19EBF3CA" w14:textId="77777777"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after="60"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85600</w:t>
            </w:r>
          </w:p>
          <w:p w14:paraId="0BF43D64" w14:textId="77777777"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32500</w:t>
            </w:r>
          </w:p>
        </w:tc>
        <w:tc>
          <w:tcPr>
            <w:tcW w:w="1134" w:type="dxa"/>
          </w:tcPr>
          <w:p w14:paraId="33E3D0DD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14:paraId="45D07637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14:paraId="2CEFE6AE" w14:textId="77777777" w:rsidTr="004C1675">
        <w:tc>
          <w:tcPr>
            <w:tcW w:w="677" w:type="dxa"/>
          </w:tcPr>
          <w:p w14:paraId="57323221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4982" w:type="dxa"/>
          </w:tcPr>
          <w:p w14:paraId="3BBA03C4" w14:textId="77777777"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Кінәлі адам анықталса:</w:t>
            </w:r>
          </w:p>
          <w:p w14:paraId="6A2F3FA1" w14:textId="77777777" w:rsidR="00403BD1" w:rsidRPr="00403BD1" w:rsidRDefault="00403BD1" w:rsidP="00403BD1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86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баланстық құнына</w:t>
            </w:r>
          </w:p>
          <w:p w14:paraId="31A903FE" w14:textId="77777777" w:rsidR="00403BD1" w:rsidRPr="00403BD1" w:rsidRDefault="00403BD1" w:rsidP="00403BD1">
            <w:pPr>
              <w:pStyle w:val="a3"/>
              <w:widowControl w:val="0"/>
              <w:numPr>
                <w:ilvl w:val="0"/>
                <w:numId w:val="4"/>
              </w:numPr>
              <w:tabs>
                <w:tab w:val="left" w:pos="687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ҚҚС-ның </w:t>
            </w:r>
            <w:r w:rsidRPr="00403BD1">
              <w:rPr>
                <w:rStyle w:val="1"/>
                <w:color w:val="000000"/>
                <w:sz w:val="24"/>
                <w:szCs w:val="24"/>
              </w:rPr>
              <w:t>сомасына</w:t>
            </w:r>
          </w:p>
        </w:tc>
        <w:tc>
          <w:tcPr>
            <w:tcW w:w="1418" w:type="dxa"/>
          </w:tcPr>
          <w:p w14:paraId="3C0AEE75" w14:textId="77777777"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85600</w:t>
            </w:r>
          </w:p>
        </w:tc>
        <w:tc>
          <w:tcPr>
            <w:tcW w:w="1134" w:type="dxa"/>
          </w:tcPr>
          <w:p w14:paraId="0A6AC76A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14:paraId="3D70D6DE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E913E6" w14:paraId="7E5F1553" w14:textId="77777777" w:rsidTr="004C1675">
        <w:tc>
          <w:tcPr>
            <w:tcW w:w="677" w:type="dxa"/>
          </w:tcPr>
          <w:p w14:paraId="0A71677F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4982" w:type="dxa"/>
          </w:tcPr>
          <w:p w14:paraId="3B9C3526" w14:textId="77777777"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Кем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шыққан мүлік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нақты ақшамен өтелді</w:t>
            </w:r>
          </w:p>
        </w:tc>
        <w:tc>
          <w:tcPr>
            <w:tcW w:w="1418" w:type="dxa"/>
          </w:tcPr>
          <w:p w14:paraId="72AFCD9D" w14:textId="77777777" w:rsidR="00403BD1" w:rsidRPr="00403BD1" w:rsidRDefault="00403BD1" w:rsidP="004C1675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14:paraId="5D7005EE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14:paraId="2DA06C14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E913E6" w14:paraId="37281FB7" w14:textId="77777777" w:rsidTr="004C1675">
        <w:tc>
          <w:tcPr>
            <w:tcW w:w="677" w:type="dxa"/>
          </w:tcPr>
          <w:p w14:paraId="20C21E18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4982" w:type="dxa"/>
          </w:tcPr>
          <w:p w14:paraId="52094BD2" w14:textId="77777777"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Егер кінәлі адам табылмаса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немесе сот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шешімі 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бойынша </w:t>
            </w: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іздестіру тоқтатылса</w:t>
            </w:r>
          </w:p>
        </w:tc>
        <w:tc>
          <w:tcPr>
            <w:tcW w:w="1418" w:type="dxa"/>
          </w:tcPr>
          <w:p w14:paraId="49AE8D9B" w14:textId="77777777" w:rsidR="00403BD1" w:rsidRPr="00403BD1" w:rsidRDefault="00403BD1" w:rsidP="004C1675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14:paraId="487B56BD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14:paraId="3EBB6BEC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14:paraId="290F0BA9" w14:textId="77777777" w:rsidTr="004C1675">
        <w:tc>
          <w:tcPr>
            <w:tcW w:w="677" w:type="dxa"/>
          </w:tcPr>
          <w:p w14:paraId="1955874D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4982" w:type="dxa"/>
          </w:tcPr>
          <w:p w14:paraId="013443F5" w14:textId="77777777"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Негізгі құралдар басқа кәсіпорынға тегін берілді</w:t>
            </w:r>
          </w:p>
        </w:tc>
        <w:tc>
          <w:tcPr>
            <w:tcW w:w="1418" w:type="dxa"/>
          </w:tcPr>
          <w:p w14:paraId="4D1FBD35" w14:textId="77777777"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56900</w:t>
            </w:r>
          </w:p>
        </w:tc>
        <w:tc>
          <w:tcPr>
            <w:tcW w:w="1134" w:type="dxa"/>
          </w:tcPr>
          <w:p w14:paraId="55AA84BA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14:paraId="09B2BD26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14:paraId="6177A7F2" w14:textId="77777777" w:rsidTr="004C1675">
        <w:tc>
          <w:tcPr>
            <w:tcW w:w="677" w:type="dxa"/>
          </w:tcPr>
          <w:p w14:paraId="413F165B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4982" w:type="dxa"/>
          </w:tcPr>
          <w:p w14:paraId="2C49713C" w14:textId="77777777" w:rsidR="00403BD1" w:rsidRPr="00403BD1" w:rsidRDefault="00403BD1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Сатылған құрал-жабдықтардың баланстық құнына</w:t>
            </w:r>
          </w:p>
        </w:tc>
        <w:tc>
          <w:tcPr>
            <w:tcW w:w="1418" w:type="dxa"/>
          </w:tcPr>
          <w:p w14:paraId="1889CBEA" w14:textId="77777777"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110000</w:t>
            </w:r>
          </w:p>
        </w:tc>
        <w:tc>
          <w:tcPr>
            <w:tcW w:w="1134" w:type="dxa"/>
          </w:tcPr>
          <w:p w14:paraId="79607D90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14:paraId="05BDE7F0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14:paraId="772C5B01" w14:textId="77777777" w:rsidTr="004C1675">
        <w:tc>
          <w:tcPr>
            <w:tcW w:w="677" w:type="dxa"/>
          </w:tcPr>
          <w:p w14:paraId="4672CCE0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4982" w:type="dxa"/>
          </w:tcPr>
          <w:p w14:paraId="3D2A7EAC" w14:textId="77777777" w:rsidR="00403BD1" w:rsidRPr="00403BD1" w:rsidRDefault="00403BD1" w:rsidP="004C1675">
            <w:pPr>
              <w:pStyle w:val="a3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Сатылған құрал-жабдықтардың:</w:t>
            </w:r>
          </w:p>
          <w:p w14:paraId="224A6966" w14:textId="77777777" w:rsidR="00403BD1" w:rsidRPr="00403BD1" w:rsidRDefault="00403BD1" w:rsidP="00403BD1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86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келісім құнына</w:t>
            </w:r>
          </w:p>
          <w:p w14:paraId="1BBA2A86" w14:textId="77777777" w:rsidR="00403BD1" w:rsidRPr="00403BD1" w:rsidRDefault="00403BD1" w:rsidP="00403BD1">
            <w:pPr>
              <w:pStyle w:val="a3"/>
              <w:widowControl w:val="0"/>
              <w:numPr>
                <w:ilvl w:val="0"/>
                <w:numId w:val="5"/>
              </w:numPr>
              <w:tabs>
                <w:tab w:val="left" w:pos="850"/>
              </w:tabs>
              <w:spacing w:line="274" w:lineRule="exact"/>
              <w:ind w:left="50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ҚҚС-ның сомасына</w:t>
            </w:r>
          </w:p>
        </w:tc>
        <w:tc>
          <w:tcPr>
            <w:tcW w:w="1418" w:type="dxa"/>
          </w:tcPr>
          <w:p w14:paraId="4FFE208F" w14:textId="77777777"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135000</w:t>
            </w:r>
          </w:p>
        </w:tc>
        <w:tc>
          <w:tcPr>
            <w:tcW w:w="1134" w:type="dxa"/>
          </w:tcPr>
          <w:p w14:paraId="6333EB88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14:paraId="59DFBB96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E913E6" w14:paraId="7B2EDB4B" w14:textId="77777777" w:rsidTr="004C1675">
        <w:tc>
          <w:tcPr>
            <w:tcW w:w="677" w:type="dxa"/>
          </w:tcPr>
          <w:p w14:paraId="7BAC3CAE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4982" w:type="dxa"/>
          </w:tcPr>
          <w:p w14:paraId="19A0E137" w14:textId="77777777" w:rsidR="00403BD1" w:rsidRPr="00403BD1" w:rsidRDefault="00403BD1" w:rsidP="004C1675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val="kk-KZ" w:eastAsia="kk-KZ"/>
              </w:rPr>
              <w:t>Сатып алушылардан сатылған құрал-жабдықтар үшін төлем келіп түсті</w:t>
            </w:r>
          </w:p>
        </w:tc>
        <w:tc>
          <w:tcPr>
            <w:tcW w:w="1418" w:type="dxa"/>
          </w:tcPr>
          <w:p w14:paraId="4BECB426" w14:textId="77777777" w:rsidR="00403BD1" w:rsidRPr="00403BD1" w:rsidRDefault="00403BD1" w:rsidP="004C1675">
            <w:pPr>
              <w:widowControl w:val="0"/>
              <w:tabs>
                <w:tab w:val="left" w:pos="34"/>
                <w:tab w:val="left" w:pos="1168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14:paraId="52C80659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14:paraId="5EA8576D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03BD1" w:rsidRPr="00403BD1" w14:paraId="57ED874E" w14:textId="77777777" w:rsidTr="004C1675">
        <w:tc>
          <w:tcPr>
            <w:tcW w:w="677" w:type="dxa"/>
          </w:tcPr>
          <w:p w14:paraId="4F9FBF43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4982" w:type="dxa"/>
          </w:tcPr>
          <w:p w14:paraId="3E794049" w14:textId="77777777" w:rsidR="00403BD1" w:rsidRPr="00403BD1" w:rsidRDefault="00403BD1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  <w:lang w:val="kk-KZ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Түгендеу барысында </w:t>
            </w:r>
            <w:r w:rsidRPr="00403BD1">
              <w:rPr>
                <w:rStyle w:val="1"/>
                <w:color w:val="000000"/>
                <w:sz w:val="24"/>
                <w:szCs w:val="24"/>
              </w:rPr>
              <w:t xml:space="preserve">есепке </w:t>
            </w: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алынбаған </w:t>
            </w:r>
            <w:r w:rsidRPr="00403BD1">
              <w:rPr>
                <w:rStyle w:val="1"/>
                <w:color w:val="000000"/>
                <w:sz w:val="24"/>
                <w:szCs w:val="24"/>
              </w:rPr>
              <w:t>компьютер</w:t>
            </w:r>
            <w:r w:rsidRPr="00403BD1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 </w:t>
            </w: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анықталды</w:t>
            </w:r>
          </w:p>
        </w:tc>
        <w:tc>
          <w:tcPr>
            <w:tcW w:w="1418" w:type="dxa"/>
          </w:tcPr>
          <w:p w14:paraId="4CA40D48" w14:textId="77777777" w:rsidR="00403BD1" w:rsidRPr="00403BD1" w:rsidRDefault="00403BD1" w:rsidP="004C1675">
            <w:pPr>
              <w:pStyle w:val="a3"/>
              <w:tabs>
                <w:tab w:val="left" w:pos="34"/>
                <w:tab w:val="left" w:pos="1168"/>
              </w:tabs>
              <w:spacing w:line="230" w:lineRule="exact"/>
              <w:ind w:left="280"/>
              <w:jc w:val="both"/>
              <w:rPr>
                <w:sz w:val="24"/>
                <w:szCs w:val="24"/>
              </w:rPr>
            </w:pPr>
            <w:r w:rsidRPr="00403BD1">
              <w:rPr>
                <w:rStyle w:val="1"/>
                <w:color w:val="000000"/>
                <w:sz w:val="24"/>
                <w:szCs w:val="24"/>
                <w:lang w:eastAsia="kk-KZ"/>
              </w:rPr>
              <w:t>65800</w:t>
            </w:r>
          </w:p>
        </w:tc>
        <w:tc>
          <w:tcPr>
            <w:tcW w:w="1134" w:type="dxa"/>
          </w:tcPr>
          <w:p w14:paraId="4C9E580D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1240" w:type="dxa"/>
          </w:tcPr>
          <w:p w14:paraId="71A4BCD7" w14:textId="77777777" w:rsidR="00403BD1" w:rsidRPr="00403BD1" w:rsidRDefault="00403BD1" w:rsidP="004C1675">
            <w:pPr>
              <w:pStyle w:val="a3"/>
              <w:tabs>
                <w:tab w:val="left" w:pos="9354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14:paraId="4E6C9746" w14:textId="77777777" w:rsidR="00403BD1" w:rsidRPr="00403BD1" w:rsidRDefault="00403BD1" w:rsidP="00403BD1">
      <w:pPr>
        <w:pStyle w:val="a3"/>
        <w:ind w:left="119" w:firstLine="641"/>
        <w:jc w:val="both"/>
        <w:rPr>
          <w:rStyle w:val="1"/>
          <w:color w:val="000000"/>
          <w:sz w:val="24"/>
          <w:szCs w:val="24"/>
          <w:lang w:val="kk-KZ"/>
        </w:rPr>
      </w:pPr>
    </w:p>
    <w:sectPr w:rsidR="00403BD1" w:rsidRPr="00403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6D"/>
    <w:multiLevelType w:val="multilevel"/>
    <w:tmpl w:val="0000006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1" w15:restartNumberingAfterBreak="0">
    <w:nsid w:val="0000006F"/>
    <w:multiLevelType w:val="multilevel"/>
    <w:tmpl w:val="0000006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2" w15:restartNumberingAfterBreak="0">
    <w:nsid w:val="00000071"/>
    <w:multiLevelType w:val="multilevel"/>
    <w:tmpl w:val="000000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3" w15:restartNumberingAfterBreak="0">
    <w:nsid w:val="00000073"/>
    <w:multiLevelType w:val="multilevel"/>
    <w:tmpl w:val="000000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4" w15:restartNumberingAfterBreak="0">
    <w:nsid w:val="3C293A33"/>
    <w:multiLevelType w:val="hybridMultilevel"/>
    <w:tmpl w:val="8676E6AE"/>
    <w:lvl w:ilvl="0" w:tplc="C4DEEA8C">
      <w:start w:val="1210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DAB1163"/>
    <w:multiLevelType w:val="hybridMultilevel"/>
    <w:tmpl w:val="618808D8"/>
    <w:lvl w:ilvl="0" w:tplc="3B16058E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74F4"/>
    <w:rsid w:val="00032CC6"/>
    <w:rsid w:val="0004216A"/>
    <w:rsid w:val="0034506B"/>
    <w:rsid w:val="003A74F4"/>
    <w:rsid w:val="00403BD1"/>
    <w:rsid w:val="004B1BDC"/>
    <w:rsid w:val="00577F66"/>
    <w:rsid w:val="00727984"/>
    <w:rsid w:val="00A216EE"/>
    <w:rsid w:val="00E913E6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530C5"/>
  <w15:docId w15:val="{D8156799-E865-42D9-8BE9-A26BF02DB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3B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03BD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03B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403B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rsid w:val="00403BD1"/>
    <w:rPr>
      <w:sz w:val="28"/>
    </w:rPr>
  </w:style>
  <w:style w:type="character" w:customStyle="1" w:styleId="22">
    <w:name w:val="Заголовок №2 (2)_"/>
    <w:basedOn w:val="a0"/>
    <w:link w:val="220"/>
    <w:uiPriority w:val="99"/>
    <w:locked/>
    <w:rsid w:val="00403BD1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403BD1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351</Words>
  <Characters>2001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Абдрахманова Жаннур Сериковна</cp:lastModifiedBy>
  <cp:revision>4</cp:revision>
  <dcterms:created xsi:type="dcterms:W3CDTF">2016-10-04T05:02:00Z</dcterms:created>
  <dcterms:modified xsi:type="dcterms:W3CDTF">2021-04-03T02:15:00Z</dcterms:modified>
</cp:coreProperties>
</file>